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8E17C8E" w14:textId="77777777" w:rsidR="00B95C7A" w:rsidRPr="006814E5" w:rsidRDefault="00000000">
      <w:pPr>
        <w:widowControl w:val="0"/>
        <w:jc w:val="center"/>
        <w:rPr>
          <w:rFonts w:ascii="思源黑體 TW" w:eastAsia="思源黑體 TW" w:hAnsi="思源黑體 TW" w:cs="Noto Sans TC"/>
          <w:b/>
          <w:bCs/>
          <w:sz w:val="32"/>
          <w:szCs w:val="32"/>
        </w:rPr>
      </w:pPr>
      <w:r w:rsidRPr="006814E5">
        <w:rPr>
          <w:rFonts w:ascii="思源黑體 TW" w:eastAsia="思源黑體 TW" w:hAnsi="思源黑體 TW" w:cs="Noto Sans TC"/>
          <w:b/>
          <w:bCs/>
          <w:sz w:val="32"/>
          <w:szCs w:val="32"/>
        </w:rPr>
        <w:t>「臺北榮總公共區域空間設計規劃」採購案</w:t>
      </w:r>
    </w:p>
    <w:p w14:paraId="4D741A65" w14:textId="77777777" w:rsidR="00B95C7A" w:rsidRPr="006814E5" w:rsidRDefault="00000000">
      <w:pPr>
        <w:widowControl w:val="0"/>
        <w:jc w:val="center"/>
        <w:rPr>
          <w:rFonts w:ascii="思源黑體 TW" w:eastAsia="思源黑體 TW" w:hAnsi="思源黑體 TW" w:cs="Noto Sans TC"/>
          <w:b/>
          <w:bCs/>
          <w:sz w:val="32"/>
          <w:szCs w:val="32"/>
        </w:rPr>
      </w:pPr>
      <w:r w:rsidRPr="006814E5">
        <w:rPr>
          <w:rFonts w:ascii="思源黑體 TW" w:eastAsia="思源黑體 TW" w:hAnsi="思源黑體 TW" w:cs="Noto Sans TC"/>
          <w:b/>
          <w:bCs/>
          <w:sz w:val="32"/>
          <w:szCs w:val="32"/>
        </w:rPr>
        <w:t>(案號：1151002252)</w:t>
      </w:r>
    </w:p>
    <w:p w14:paraId="7A25611D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32"/>
          <w:szCs w:val="32"/>
        </w:rPr>
      </w:pPr>
      <w:r w:rsidRPr="006814E5">
        <w:rPr>
          <w:rFonts w:ascii="思源黑體 TW" w:eastAsia="思源黑體 TW" w:hAnsi="思源黑體 TW" w:cs="Noto Sans TC"/>
          <w:b/>
          <w:bCs/>
          <w:sz w:val="32"/>
          <w:szCs w:val="32"/>
        </w:rPr>
        <w:t>徵求建議書</w:t>
      </w:r>
    </w:p>
    <w:p w14:paraId="070BA03B" w14:textId="77777777" w:rsidR="00B95C7A" w:rsidRPr="006814E5" w:rsidRDefault="00B95C7A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思源黑體 TW" w:eastAsia="思源黑體 TW" w:hAnsi="思源黑體 TW" w:cs="Noto Sans TC"/>
          <w:sz w:val="28"/>
          <w:szCs w:val="28"/>
        </w:rPr>
      </w:pPr>
    </w:p>
    <w:p w14:paraId="640EB34D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一、企劃書規格包含下列：</w:t>
      </w:r>
    </w:p>
    <w:p w14:paraId="23016FD5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（一）採用 A4 紙張，橫書雙面列印或簡報資料</w:t>
      </w:r>
    </w:p>
    <w:p w14:paraId="092C1693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（二）團隊介紹：含相關專業背景介紹、業務經驗、獲獎紀錄等</w:t>
      </w:r>
    </w:p>
    <w:p w14:paraId="7B6AB0DC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（三）報價單</w:t>
      </w:r>
    </w:p>
    <w:p w14:paraId="470FCF3F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二、交付份數：一式【4份】</w:t>
      </w:r>
    </w:p>
    <w:p w14:paraId="448E904F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三、背景說明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（一）緣起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臺北榮民總醫院為國家級醫學中心，院區公共空間除承載大量門診、住院及陪病人流外，亦肩負外賓接待、醫療交流與機構形象展現等功能。現有空間因使用年代、設備增設及資訊需求變化，部分區域在整體配置及服務流程的契合度、風格、空間辨識、材質整合與接待氛圍上，有進一步優化之需求。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為提升公共空間品質與醫療服務形象，本院規劃針對臺北榮總中正樓1樓大廳及4樓外賓接待大廳進行空間改良，透過系統性的設計規劃，整合天花、牆面、地坪、照明、家具與重點視覺介面，使空間兼具清楚、舒適及專業的整體體驗。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</w:r>
      <w:r w:rsidRPr="006814E5">
        <w:rPr>
          <w:rFonts w:ascii="思源黑體 TW" w:eastAsia="思源黑體 TW" w:hAnsi="思源黑體 TW"/>
        </w:rPr>
        <w:br w:type="page"/>
      </w:r>
    </w:p>
    <w:p w14:paraId="2C42FA2C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5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lastRenderedPageBreak/>
        <w:t>（二）計畫說明</w:t>
      </w:r>
    </w:p>
    <w:p w14:paraId="20842ACD" w14:textId="77777777" w:rsidR="00B95C7A" w:rsidRPr="006814E5" w:rsidRDefault="00000000">
      <w:pPr>
        <w:widowControl w:val="0"/>
        <w:ind w:left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本案以「公共區域空間整體優化」為核心，於既有建築與使用條件下，提出可供後續統包工程招標之基本設計方案，核心目標如下：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1. 空間形象整合：建立符合臺北榮總專業、穩重及國際醫療形象的空間設計語彙，提升1樓大廳與4樓外賓接待大廳之整體一致性與識別性。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2. 使用體驗優化：依不同使用者、活動情境與接待需求，檢視動線、等候、停留、服務及展示等功能，提出合理的空間配置與介面改善方案。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3. 天地壁系統規劃：整合天花、地坪及牆面之造型、材質、色彩、照明與設備介面，兼顧美觀、耐用、清潔維護、安全及醫療場域實務需求。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  <w:t>4. 後續工程銜接：完成具可執行性的基本設計成果、材質建議與工程經費概估，作為後續統包工程招標及施作之依據。</w:t>
      </w:r>
    </w:p>
    <w:p w14:paraId="096AB286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5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 xml:space="preserve">             </w:t>
      </w:r>
    </w:p>
    <w:p w14:paraId="5D4F6D0F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中正樓一樓規劃範圍：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</w:r>
      <w:r w:rsidRPr="006814E5">
        <w:rPr>
          <w:rFonts w:ascii="思源黑體 TW" w:eastAsia="思源黑體 TW" w:hAnsi="思源黑體 TW" w:cs="Noto Sans TC"/>
          <w:noProof/>
          <w:sz w:val="28"/>
          <w:szCs w:val="28"/>
        </w:rPr>
        <w:drawing>
          <wp:inline distT="114300" distB="114300" distL="114300" distR="114300" wp14:anchorId="6EFD67ED" wp14:editId="0A88E856">
            <wp:extent cx="5542688" cy="3870399"/>
            <wp:effectExtent l="0" t="0" r="0" b="0"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2688" cy="38703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D70C8AD" w14:textId="77777777" w:rsidR="006814E5" w:rsidRDefault="006814E5">
      <w:pPr>
        <w:widowControl w:val="0"/>
        <w:ind w:left="850"/>
        <w:rPr>
          <w:rFonts w:ascii="思源黑體 TW" w:eastAsia="思源黑體 TW" w:hAnsi="思源黑體 TW" w:cs="Noto Sans TC"/>
          <w:sz w:val="28"/>
          <w:szCs w:val="28"/>
        </w:rPr>
      </w:pPr>
    </w:p>
    <w:p w14:paraId="4B17C2FF" w14:textId="29304FC4" w:rsidR="00B95C7A" w:rsidRPr="006814E5" w:rsidRDefault="00000000">
      <w:pPr>
        <w:widowControl w:val="0"/>
        <w:ind w:left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lastRenderedPageBreak/>
        <w:t>中正樓一樓現況照片：</w:t>
      </w:r>
    </w:p>
    <w:sdt>
      <w:sdtPr>
        <w:tag w:val="goog_rdk_0"/>
        <w:id w:val="671235546"/>
        <w:lock w:val="contentLocked"/>
      </w:sdtPr>
      <w:sdtContent>
        <w:tbl>
          <w:tblPr>
            <w:tblStyle w:val="a5"/>
            <w:tblW w:w="8791" w:type="dxa"/>
            <w:tblInd w:w="85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4395"/>
            <w:gridCol w:w="4396"/>
          </w:tblGrid>
          <w:tr w:rsidR="00B95C7A" w14:paraId="1B656444" w14:textId="77777777"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69A095B6" w14:textId="77777777" w:rsidR="00B95C7A" w:rsidRDefault="00000000">
                <w:pPr>
                  <w:widowControl w:val="0"/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4145DAAC" wp14:editId="2FE2D180">
                      <wp:extent cx="2647950" cy="1981200"/>
                      <wp:effectExtent l="0" t="0" r="0" b="0"/>
                      <wp:docPr id="5" name="image6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6.jp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1981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09C6898" w14:textId="77777777" w:rsidR="00B95C7A" w:rsidRDefault="00000000">
                <w:pPr>
                  <w:widowControl w:val="0"/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2B8BED40" wp14:editId="32196A3F">
                      <wp:extent cx="2647950" cy="1981200"/>
                      <wp:effectExtent l="0" t="0" r="0" b="0"/>
                      <wp:docPr id="8" name="image5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5.jpg"/>
                              <pic:cNvPicPr preferRelativeResize="0"/>
                            </pic:nvPicPr>
                            <pic:blipFill>
                              <a:blip r:embed="rId1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1981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  <w:tr w:rsidR="00B95C7A" w14:paraId="1184F3EB" w14:textId="77777777"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1BC43E67" w14:textId="77777777" w:rsidR="00B95C7A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140DBCFE" wp14:editId="6E182866">
                      <wp:extent cx="2647950" cy="2031916"/>
                      <wp:effectExtent l="0" t="0" r="0" b="0"/>
                      <wp:docPr id="3" name="image3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3.jpg"/>
                              <pic:cNvPicPr preferRelativeResize="0"/>
                            </pic:nvPicPr>
                            <pic:blipFill>
                              <a:blip r:embed="rId11"/>
                              <a:srcRect t="12756" b="2973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203191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529AA3A6" w14:textId="77777777" w:rsidR="00B95C7A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2FD2BFE0" wp14:editId="4317C0BA">
                      <wp:extent cx="2647950" cy="2022391"/>
                      <wp:effectExtent l="0" t="0" r="0" b="0"/>
                      <wp:docPr id="7" name="image4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4.jpg"/>
                              <pic:cNvPicPr preferRelativeResize="0"/>
                            </pic:nvPicPr>
                            <pic:blipFill>
                              <a:blip r:embed="rId12"/>
                              <a:srcRect t="21920" b="2091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2022391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</w:sdtContent>
    </w:sdt>
    <w:p w14:paraId="348E4554" w14:textId="77777777" w:rsidR="00B95C7A" w:rsidRDefault="00B95C7A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0"/>
        <w:rPr>
          <w:rFonts w:ascii="Noto Sans TC" w:eastAsia="Noto Sans TC" w:hAnsi="Noto Sans TC" w:cs="Noto Sans TC"/>
          <w:sz w:val="28"/>
          <w:szCs w:val="28"/>
        </w:rPr>
      </w:pPr>
    </w:p>
    <w:p w14:paraId="510681E1" w14:textId="77777777" w:rsidR="00B95C7A" w:rsidRDefault="00000000">
      <w:pPr>
        <w:widowControl w:val="0"/>
        <w:ind w:left="850" w:hanging="855"/>
        <w:rPr>
          <w:rFonts w:ascii="Noto Sans TC" w:eastAsia="Noto Sans TC" w:hAnsi="Noto Sans TC" w:cs="Noto Sans TC"/>
          <w:sz w:val="28"/>
          <w:szCs w:val="28"/>
        </w:rPr>
      </w:pPr>
      <w:r>
        <w:rPr>
          <w:rFonts w:ascii="Noto Sans TC" w:eastAsia="Noto Sans TC" w:hAnsi="Noto Sans TC" w:cs="Noto Sans TC"/>
          <w:sz w:val="28"/>
          <w:szCs w:val="28"/>
        </w:rPr>
        <w:t xml:space="preserve">   </w:t>
      </w:r>
      <w:r>
        <w:br w:type="page"/>
      </w:r>
    </w:p>
    <w:p w14:paraId="01B170D4" w14:textId="77777777" w:rsidR="00B95C7A" w:rsidRPr="006814E5" w:rsidRDefault="00000000">
      <w:pPr>
        <w:widowControl w:val="0"/>
        <w:ind w:left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lastRenderedPageBreak/>
        <w:t>中正樓四樓規劃範圍：</w:t>
      </w:r>
    </w:p>
    <w:p w14:paraId="0F423190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1570" w:hanging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noProof/>
          <w:sz w:val="28"/>
          <w:szCs w:val="28"/>
        </w:rPr>
        <w:drawing>
          <wp:inline distT="114300" distB="114300" distL="114300" distR="114300" wp14:anchorId="01497CEF" wp14:editId="7B4A9CBC">
            <wp:extent cx="5637938" cy="3884302"/>
            <wp:effectExtent l="0" t="0" r="0" b="0"/>
            <wp:docPr id="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37938" cy="38843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814E5">
        <w:rPr>
          <w:rFonts w:ascii="思源黑體 TW" w:eastAsia="思源黑體 TW" w:hAnsi="思源黑體 TW" w:cs="Noto Sans TC"/>
          <w:sz w:val="28"/>
          <w:szCs w:val="28"/>
        </w:rPr>
        <w:br/>
      </w:r>
    </w:p>
    <w:p w14:paraId="79740BCC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1570" w:hanging="850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中正樓四樓現況照片：</w:t>
      </w:r>
    </w:p>
    <w:sdt>
      <w:sdtPr>
        <w:tag w:val="goog_rdk_1"/>
        <w:id w:val="28672312"/>
        <w:lock w:val="contentLocked"/>
      </w:sdtPr>
      <w:sdtContent>
        <w:tbl>
          <w:tblPr>
            <w:tblStyle w:val="a6"/>
            <w:tblW w:w="8791" w:type="dxa"/>
            <w:tblInd w:w="850" w:type="dxa"/>
            <w:tbl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insideH w:val="single" w:sz="8" w:space="0" w:color="000000"/>
              <w:insideV w:val="single" w:sz="8" w:space="0" w:color="000000"/>
            </w:tblBorders>
            <w:tblLayout w:type="fixed"/>
            <w:tblLook w:val="0600" w:firstRow="0" w:lastRow="0" w:firstColumn="0" w:lastColumn="0" w:noHBand="1" w:noVBand="1"/>
          </w:tblPr>
          <w:tblGrid>
            <w:gridCol w:w="4395"/>
            <w:gridCol w:w="4396"/>
          </w:tblGrid>
          <w:tr w:rsidR="00B95C7A" w14:paraId="32DBB798" w14:textId="77777777"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73F58193" w14:textId="77777777" w:rsidR="00B95C7A" w:rsidRDefault="00000000">
                <w:pPr>
                  <w:widowControl w:val="0"/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786BD62D" wp14:editId="5C0467B8">
                      <wp:extent cx="2647950" cy="1981200"/>
                      <wp:effectExtent l="0" t="0" r="0" b="0"/>
                      <wp:docPr id="2" name="image2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2.jpg"/>
                              <pic:cNvPicPr preferRelativeResize="0"/>
                            </pic:nvPicPr>
                            <pic:blipFill>
                              <a:blip r:embed="rId1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1981200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395" w:type="dxa"/>
                <w:tcMar>
                  <w:top w:w="100" w:type="dxa"/>
                  <w:left w:w="100" w:type="dxa"/>
                  <w:bottom w:w="100" w:type="dxa"/>
                  <w:right w:w="100" w:type="dxa"/>
                </w:tcMar>
              </w:tcPr>
              <w:p w14:paraId="2C78D6F8" w14:textId="77777777" w:rsidR="00B95C7A" w:rsidRDefault="00000000">
                <w:pPr>
                  <w:widowControl w:val="0"/>
                  <w:rPr>
                    <w:rFonts w:ascii="Noto Sans TC" w:eastAsia="Noto Sans TC" w:hAnsi="Noto Sans TC" w:cs="Noto Sans TC"/>
                    <w:sz w:val="28"/>
                    <w:szCs w:val="28"/>
                  </w:rPr>
                </w:pPr>
                <w:r>
                  <w:rPr>
                    <w:rFonts w:ascii="Noto Sans TC" w:eastAsia="Noto Sans TC" w:hAnsi="Noto Sans TC" w:cs="Noto Sans TC"/>
                    <w:noProof/>
                    <w:sz w:val="28"/>
                    <w:szCs w:val="28"/>
                  </w:rPr>
                  <w:drawing>
                    <wp:inline distT="114300" distB="114300" distL="114300" distR="114300" wp14:anchorId="300BE2EC" wp14:editId="530D52D9">
                      <wp:extent cx="2647950" cy="1993816"/>
                      <wp:effectExtent l="0" t="0" r="0" b="0"/>
                      <wp:docPr id="1" name="image1.jpg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.jpg"/>
                              <pic:cNvPicPr preferRelativeResize="0"/>
                            </pic:nvPicPr>
                            <pic:blipFill>
                              <a:blip r:embed="rId15"/>
                              <a:srcRect t="12756" b="308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647950" cy="1993816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</w:sdtContent>
    </w:sdt>
    <w:p w14:paraId="321F1158" w14:textId="77777777" w:rsidR="00B95C7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0"/>
        <w:rPr>
          <w:rFonts w:ascii="Noto Sans TC" w:eastAsia="Noto Sans TC" w:hAnsi="Noto Sans TC" w:cs="Noto Sans TC"/>
          <w:sz w:val="28"/>
          <w:szCs w:val="28"/>
        </w:rPr>
      </w:pPr>
      <w:r>
        <w:rPr>
          <w:rFonts w:ascii="Noto Sans TC" w:eastAsia="Noto Sans TC" w:hAnsi="Noto Sans TC" w:cs="Noto Sans TC"/>
          <w:sz w:val="28"/>
          <w:szCs w:val="28"/>
        </w:rPr>
        <w:br/>
      </w:r>
    </w:p>
    <w:p w14:paraId="6CE92F9D" w14:textId="77777777" w:rsidR="00B95C7A" w:rsidRDefault="00B95C7A">
      <w:pPr>
        <w:widowControl w:val="0"/>
        <w:pBdr>
          <w:top w:val="nil"/>
          <w:left w:val="nil"/>
          <w:bottom w:val="nil"/>
          <w:right w:val="nil"/>
          <w:between w:val="nil"/>
        </w:pBdr>
        <w:ind w:left="850" w:hanging="850"/>
        <w:rPr>
          <w:rFonts w:ascii="Noto Sans TC" w:eastAsia="Noto Sans TC" w:hAnsi="Noto Sans TC" w:cs="Noto Sans TC"/>
          <w:sz w:val="28"/>
          <w:szCs w:val="28"/>
        </w:rPr>
      </w:pPr>
    </w:p>
    <w:p w14:paraId="48D48149" w14:textId="77777777" w:rsidR="00B95C7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Noto Sans TC" w:eastAsia="Noto Sans TC" w:hAnsi="Noto Sans TC" w:cs="Noto Sans TC"/>
          <w:sz w:val="28"/>
          <w:szCs w:val="28"/>
        </w:rPr>
      </w:pPr>
      <w:r>
        <w:br w:type="page"/>
      </w:r>
    </w:p>
    <w:p w14:paraId="1B70B2E6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思源黑體 TW" w:eastAsia="思源黑體 TW" w:hAnsi="思源黑體 TW" w:cs="Noto Sans TC"/>
          <w:sz w:val="34"/>
          <w:szCs w:val="34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lastRenderedPageBreak/>
        <w:t>四、預算金額：新臺幣550,000元整（含稅）</w:t>
      </w:r>
    </w:p>
    <w:p w14:paraId="4D8BF22D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五、履約期程：決標次日起至115年11月15日止</w:t>
      </w:r>
    </w:p>
    <w:p w14:paraId="0CD69346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六、規格需求</w:t>
      </w:r>
    </w:p>
    <w:p w14:paraId="1EDC9FA0" w14:textId="77777777" w:rsidR="00B95C7A" w:rsidRPr="006814E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rPr>
          <w:rFonts w:ascii="思源黑體 TW" w:eastAsia="思源黑體 TW" w:hAnsi="思源黑體 TW" w:cs="Noto Sans TC"/>
          <w:sz w:val="22"/>
          <w:szCs w:val="22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本案以臺北榮總中正樓1樓大廳及4樓外賓接待大廳之公共區域空間基本設計為核心，涵蓋現況盤點、空間設計、天地壁規劃、材質與照明建議及成果整合，項目包含：</w:t>
      </w:r>
    </w:p>
    <w:tbl>
      <w:tblPr>
        <w:tblStyle w:val="a7"/>
        <w:tblW w:w="8850" w:type="dxa"/>
        <w:tblInd w:w="7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90"/>
        <w:gridCol w:w="1890"/>
        <w:gridCol w:w="6270"/>
      </w:tblGrid>
      <w:tr w:rsidR="00B95C7A" w14:paraId="6F41521C" w14:textId="7777777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E483A3" w14:textId="52C3CEC4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序</w:t>
            </w:r>
          </w:p>
        </w:tc>
        <w:tc>
          <w:tcPr>
            <w:tcW w:w="189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9AB4C5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項目</w:t>
            </w:r>
          </w:p>
        </w:tc>
        <w:tc>
          <w:tcPr>
            <w:tcW w:w="62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5B805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內容</w:t>
            </w:r>
          </w:p>
        </w:tc>
      </w:tr>
      <w:tr w:rsidR="00B95C7A" w14:paraId="1A40EC66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7E226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1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ABADE3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現況調查與需求盤點</w:t>
            </w:r>
          </w:p>
        </w:tc>
        <w:tc>
          <w:tcPr>
            <w:tcW w:w="6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3AAE63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針對1樓大廳及4樓外賓接待大廳進行現況勘查、尺寸與影像紀錄、既有建築及設備介面盤點，並訪談相關使用與管理單位，彙整空間功能、動線、接待、維護及形象需求。</w:t>
            </w:r>
          </w:p>
        </w:tc>
      </w:tr>
      <w:tr w:rsidR="00B95C7A" w14:paraId="63CFD659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9D621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2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5877FF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整體設計概念與空間策略</w:t>
            </w:r>
          </w:p>
        </w:tc>
        <w:tc>
          <w:tcPr>
            <w:tcW w:w="6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003A78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提出兩處公共空間之整體設計定位、風格概念、色彩與材質策略及空間分區原則，並整合人流、服務、等候、展示、接待與重要視覺節點。</w:t>
            </w:r>
          </w:p>
        </w:tc>
      </w:tr>
      <w:tr w:rsidR="00B95C7A" w14:paraId="694E1930" w14:textId="77777777"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5EFC7C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3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08E6F4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1樓大廳空間規劃及基本設計</w:t>
            </w:r>
          </w:p>
        </w:tc>
        <w:tc>
          <w:tcPr>
            <w:tcW w:w="6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910A8A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針對1樓服務空間之使用需求進行整體規劃，內容包含空間配置調整、天花、地坪、牆面及照明設計規劃，以及家具與設施設備之配置建議，並提供空間模擬示意圖。同時完成發包所需之基本設計圖說，作為後續統包工程招標與施作依據。</w:t>
            </w:r>
          </w:p>
        </w:tc>
      </w:tr>
      <w:tr w:rsidR="00B95C7A" w14:paraId="52EE2F33" w14:textId="77777777">
        <w:trPr>
          <w:trHeight w:val="656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292418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4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5AAEDE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4樓外賓接待大廳空間規劃及基本設計</w:t>
            </w:r>
          </w:p>
        </w:tc>
        <w:tc>
          <w:tcPr>
            <w:tcW w:w="6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F3681E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針對4樓服務空間之使用需求進行整體規劃，內容包含空間配置調整、天花、地坪、牆面及照明設計規劃，以及家具與設施設備之配置建議，並提供空間模擬示意圖。同時完成發包所需之基本設計圖說，作為後續統包工程招標與施作依據。</w:t>
            </w:r>
          </w:p>
        </w:tc>
      </w:tr>
      <w:tr w:rsidR="00B95C7A" w14:paraId="514B7237" w14:textId="77777777">
        <w:trPr>
          <w:trHeight w:val="656"/>
        </w:trPr>
        <w:tc>
          <w:tcPr>
            <w:tcW w:w="6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958B60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5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09F2C" w14:textId="77777777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經費概估</w:t>
            </w:r>
          </w:p>
        </w:tc>
        <w:tc>
          <w:tcPr>
            <w:tcW w:w="62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B6FE6D" w14:textId="20A41B9B" w:rsidR="00B95C7A" w:rsidRPr="006814E5" w:rsidRDefault="00000000">
            <w:pPr>
              <w:rPr>
                <w:rFonts w:ascii="思源黑體 TW" w:eastAsia="思源黑體 TW" w:hAnsi="思源黑體 TW" w:cs="Noto Sans TC"/>
                <w:sz w:val="24"/>
                <w:szCs w:val="24"/>
              </w:rPr>
            </w:pPr>
            <w:r w:rsidRPr="006814E5">
              <w:rPr>
                <w:rFonts w:ascii="思源黑體 TW" w:eastAsia="思源黑體 TW" w:hAnsi="思源黑體 TW" w:cs="Noto Sans TC"/>
                <w:sz w:val="24"/>
                <w:szCs w:val="24"/>
              </w:rPr>
              <w:t>提供執行統包工程之經費概估，作為後續工程執行參考。</w:t>
            </w:r>
          </w:p>
        </w:tc>
      </w:tr>
    </w:tbl>
    <w:p w14:paraId="566997EC" w14:textId="77777777" w:rsidR="00B95C7A" w:rsidRDefault="00B95C7A">
      <w:pPr>
        <w:widowControl w:val="0"/>
        <w:ind w:left="720" w:hanging="2"/>
        <w:rPr>
          <w:rFonts w:ascii="Noto Sans TC" w:eastAsia="Noto Sans TC" w:hAnsi="Noto Sans TC" w:cs="Noto Sans TC"/>
          <w:sz w:val="24"/>
          <w:szCs w:val="24"/>
        </w:rPr>
      </w:pPr>
    </w:p>
    <w:p w14:paraId="2BF620D0" w14:textId="77777777" w:rsidR="00B95C7A" w:rsidRPr="006814E5" w:rsidRDefault="00000000">
      <w:pPr>
        <w:widowControl w:val="0"/>
        <w:ind w:left="566" w:hanging="566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lastRenderedPageBreak/>
        <w:t>七、本案聯絡人：</w:t>
      </w:r>
    </w:p>
    <w:p w14:paraId="1C558A81" w14:textId="77777777" w:rsidR="00B95C7A" w:rsidRPr="006814E5" w:rsidRDefault="00000000">
      <w:pPr>
        <w:widowControl w:val="0"/>
        <w:ind w:left="566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(1)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tab/>
        <w:t>有關本採購案比稿內容之諮詢，請洽02-2745-8199分機366林先生。</w:t>
      </w:r>
    </w:p>
    <w:p w14:paraId="18AF4085" w14:textId="77777777" w:rsidR="00B95C7A" w:rsidRPr="006814E5" w:rsidRDefault="00000000">
      <w:pPr>
        <w:widowControl w:val="0"/>
        <w:ind w:left="566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(2)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tab/>
        <w:t>採購事宜聯繫窗口：02-2745-8199 分機106 許小姐；分機212 潘小姐。</w:t>
      </w:r>
    </w:p>
    <w:p w14:paraId="164AF700" w14:textId="77777777" w:rsidR="00B95C7A" w:rsidRPr="006814E5" w:rsidRDefault="00B95C7A">
      <w:pPr>
        <w:widowControl w:val="0"/>
        <w:ind w:left="566" w:hanging="566"/>
        <w:rPr>
          <w:rFonts w:ascii="思源黑體 TW" w:eastAsia="思源黑體 TW" w:hAnsi="思源黑體 TW" w:cs="Noto Sans TC"/>
          <w:sz w:val="28"/>
          <w:szCs w:val="28"/>
        </w:rPr>
      </w:pPr>
    </w:p>
    <w:p w14:paraId="54F275D1" w14:textId="77777777" w:rsidR="00B95C7A" w:rsidRPr="006814E5" w:rsidRDefault="00000000">
      <w:pPr>
        <w:widowControl w:val="0"/>
        <w:ind w:left="566" w:hanging="566"/>
        <w:rPr>
          <w:rFonts w:ascii="思源黑體 TW" w:eastAsia="思源黑體 TW" w:hAnsi="思源黑體 TW" w:cs="Noto Sans TC"/>
          <w:sz w:val="28"/>
          <w:szCs w:val="28"/>
        </w:rPr>
      </w:pPr>
      <w:r w:rsidRPr="006814E5">
        <w:rPr>
          <w:rFonts w:ascii="思源黑體 TW" w:eastAsia="思源黑體 TW" w:hAnsi="思源黑體 TW" w:cs="Noto Sans TC"/>
          <w:sz w:val="28"/>
          <w:szCs w:val="28"/>
        </w:rPr>
        <w:t>八、投標：郵寄時請於郵件封套上註明</w:t>
      </w:r>
      <w:r w:rsidRPr="006814E5">
        <w:rPr>
          <w:rFonts w:ascii="思源黑體 TW" w:eastAsia="思源黑體 TW" w:hAnsi="思源黑體 TW" w:cs="Noto Sans TC"/>
          <w:b/>
          <w:bCs/>
          <w:sz w:val="28"/>
          <w:szCs w:val="28"/>
        </w:rPr>
        <w:t>投標廠商名稱、地址、「臺北榮總公共區域空間設計規劃」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t>，送達台灣設計研究院採購工作小組收（11072台北市光復南路133號）；專人送達請送至本院服務台。以上送達方式皆須依招標公告之</w:t>
      </w:r>
      <w:r w:rsidRPr="006814E5">
        <w:rPr>
          <w:rFonts w:ascii="思源黑體 TW" w:eastAsia="思源黑體 TW" w:hAnsi="思源黑體 TW" w:cs="Noto Sans TC"/>
          <w:b/>
          <w:bCs/>
          <w:sz w:val="28"/>
          <w:szCs w:val="28"/>
        </w:rPr>
        <w:t>截止收件期限(下午17:00) 前送達，</w:t>
      </w:r>
      <w:r w:rsidRPr="006814E5">
        <w:rPr>
          <w:rFonts w:ascii="思源黑體 TW" w:eastAsia="思源黑體 TW" w:hAnsi="思源黑體 TW" w:cs="Noto Sans TC"/>
          <w:sz w:val="28"/>
          <w:szCs w:val="28"/>
        </w:rPr>
        <w:t>逾期恕不受理，如有延誤應自行負責。</w:t>
      </w:r>
    </w:p>
    <w:p w14:paraId="749EC351" w14:textId="77777777" w:rsidR="00B95C7A" w:rsidRPr="006814E5" w:rsidRDefault="00B95C7A">
      <w:pPr>
        <w:widowControl w:val="0"/>
        <w:ind w:left="566" w:hanging="566"/>
        <w:rPr>
          <w:rFonts w:ascii="思源黑體 TW" w:eastAsia="思源黑體 TW" w:hAnsi="思源黑體 TW" w:cs="Noto Sans TC"/>
          <w:sz w:val="28"/>
          <w:szCs w:val="28"/>
        </w:rPr>
      </w:pPr>
    </w:p>
    <w:p w14:paraId="09B7E5F4" w14:textId="77777777" w:rsidR="00B95C7A" w:rsidRDefault="00B95C7A">
      <w:pPr>
        <w:widowControl w:val="0"/>
        <w:rPr>
          <w:rFonts w:ascii="Noto Sans TC" w:eastAsia="Noto Sans TC" w:hAnsi="Noto Sans TC" w:cs="Noto Sans TC"/>
          <w:sz w:val="28"/>
          <w:szCs w:val="28"/>
        </w:rPr>
      </w:pPr>
    </w:p>
    <w:sectPr w:rsidR="00B95C7A" w:rsidSect="006814E5">
      <w:headerReference w:type="default" r:id="rId16"/>
      <w:footerReference w:type="even" r:id="rId17"/>
      <w:footerReference w:type="default" r:id="rId18"/>
      <w:pgSz w:w="11907" w:h="16840"/>
      <w:pgMar w:top="720" w:right="720" w:bottom="720" w:left="720" w:header="851" w:footer="992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7FD9628" w14:textId="77777777" w:rsidR="00DD243B" w:rsidRDefault="00DD243B">
      <w:r>
        <w:separator/>
      </w:r>
    </w:p>
  </w:endnote>
  <w:endnote w:type="continuationSeparator" w:id="0">
    <w:p w14:paraId="212A96BC" w14:textId="77777777" w:rsidR="00DD243B" w:rsidRDefault="00DD24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9FD87DA-B852-544B-830C-40B62D55B63A}"/>
    <w:embedBold r:id="rId2" w:fontKey="{9B448F19-578F-C04C-9A0F-3BEA7D807B14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0770E06-DF15-6F46-AEB5-E837ABD2EEAB}"/>
  </w:font>
  <w:font w:name="思源黑體 TW">
    <w:panose1 w:val="020B0500000000000000"/>
    <w:charset w:val="80"/>
    <w:family w:val="swiss"/>
    <w:notTrueType/>
    <w:pitch w:val="variable"/>
    <w:sig w:usb0="20000083" w:usb1="2ADF3C10" w:usb2="00000016" w:usb3="00000000" w:csb0="00120107" w:csb1="00000000"/>
  </w:font>
  <w:font w:name="Noto Sans TC">
    <w:altName w:val="Calibri"/>
    <w:charset w:val="00"/>
    <w:family w:val="auto"/>
    <w:pitch w:val="default"/>
    <w:embedRegular r:id="rId4" w:fontKey="{BA511B87-8F9F-5C4B-A22C-40731F665DC7}"/>
    <w:embedBold r:id="rId5" w:fontKey="{FD975CF7-9689-7042-BBF2-DE71A23F4C5B}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  <w:embedRegular r:id="rId6" w:subsetted="1" w:fontKey="{12E7C18A-F7DA-1642-8DCC-0CA24BDFCD4D}"/>
  </w:font>
  <w:font w:name="全真楷書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720DEAA3-E57F-8546-88FF-CCF4937CA9C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DB97E85B-3AE0-B64B-980B-ACB1203F67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0C7541D" w14:textId="77777777" w:rsidR="00B95C7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9F28838" w14:textId="77777777" w:rsidR="00B95C7A" w:rsidRDefault="00B95C7A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E3BD19A" w14:textId="77777777" w:rsidR="00B95C7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全真楷書" w:eastAsia="全真楷書" w:hAnsi="全真楷書" w:cs="全真楷書"/>
        <w:color w:val="000000"/>
      </w:rPr>
    </w:pPr>
    <w:r>
      <w:rPr>
        <w:rFonts w:ascii="全真楷書" w:eastAsia="全真楷書" w:hAnsi="全真楷書" w:cs="全真楷書"/>
        <w:color w:val="000000"/>
      </w:rPr>
      <w:fldChar w:fldCharType="begin"/>
    </w:r>
    <w:r>
      <w:rPr>
        <w:rFonts w:ascii="全真楷書" w:eastAsia="全真楷書" w:hAnsi="全真楷書" w:cs="全真楷書"/>
        <w:color w:val="000000"/>
      </w:rPr>
      <w:instrText>PAGE</w:instrText>
    </w:r>
    <w:r>
      <w:rPr>
        <w:rFonts w:ascii="全真楷書" w:eastAsia="全真楷書" w:hAnsi="全真楷書" w:cs="全真楷書"/>
        <w:color w:val="000000"/>
      </w:rPr>
      <w:fldChar w:fldCharType="separate"/>
    </w:r>
    <w:r w:rsidR="006814E5">
      <w:rPr>
        <w:rFonts w:ascii="全真楷書" w:eastAsia="全真楷書" w:hAnsi="全真楷書" w:cs="全真楷書"/>
        <w:noProof/>
        <w:color w:val="000000"/>
      </w:rPr>
      <w:t>1</w:t>
    </w:r>
    <w:r>
      <w:rPr>
        <w:rFonts w:ascii="全真楷書" w:eastAsia="全真楷書" w:hAnsi="全真楷書" w:cs="全真楷書"/>
        <w:color w:val="000000"/>
      </w:rPr>
      <w:fldChar w:fldCharType="end"/>
    </w:r>
  </w:p>
  <w:p w14:paraId="47E4CEA5" w14:textId="77777777" w:rsidR="00B95C7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rFonts w:eastAsia="Times New Roman"/>
        <w:color w:val="000000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2A18C38F" w14:textId="77777777" w:rsidR="00DD243B" w:rsidRDefault="00DD243B">
      <w:r>
        <w:separator/>
      </w:r>
    </w:p>
  </w:footnote>
  <w:footnote w:type="continuationSeparator" w:id="0">
    <w:p w14:paraId="5F999CAA" w14:textId="77777777" w:rsidR="00DD243B" w:rsidRDefault="00DD24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B4DF264" w14:textId="77777777" w:rsidR="00B95C7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Microsoft JhengHei" w:eastAsia="Microsoft JhengHei" w:hAnsi="Microsoft JhengHei" w:cs="Microsoft JhengHei"/>
        <w:color w:val="000000"/>
        <w:sz w:val="28"/>
        <w:szCs w:val="28"/>
      </w:rPr>
    </w:pPr>
    <w:r>
      <w:rPr>
        <w:rFonts w:ascii="Microsoft JhengHei" w:eastAsia="Microsoft JhengHei" w:hAnsi="Microsoft JhengHei" w:cs="Microsoft JhengHei"/>
        <w:color w:val="000000"/>
        <w:sz w:val="28"/>
        <w:szCs w:val="28"/>
      </w:rPr>
      <w:t>附件1</w:t>
    </w:r>
  </w:p>
  <w:p w14:paraId="6858A9E9" w14:textId="77777777" w:rsidR="00B95C7A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ascii="Microsoft JhengHei" w:eastAsia="Microsoft JhengHei" w:hAnsi="Microsoft JhengHei" w:cs="Microsoft JhengHei"/>
        <w:color w:val="000000"/>
        <w:sz w:val="24"/>
        <w:szCs w:val="24"/>
      </w:rPr>
    </w:pPr>
    <w:r>
      <w:rPr>
        <w:rFonts w:ascii="Microsoft JhengHei" w:eastAsia="Microsoft JhengHei" w:hAnsi="Microsoft JhengHei" w:cs="Microsoft JhengHei"/>
        <w:color w:val="000000"/>
        <w:sz w:val="24"/>
        <w:szCs w:val="24"/>
      </w:rPr>
      <w:t>財團法人台灣設計研究院</w:t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val="bestFit" w:percent="231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C7A"/>
    <w:rsid w:val="006814E5"/>
    <w:rsid w:val="00B95C7A"/>
    <w:rsid w:val="00C008EF"/>
    <w:rsid w:val="00DD2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98205"/>
  <w15:docId w15:val="{AFED3FBD-90CB-F842-A29D-27B288410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JBEoj/JwsFYSvaCrzOxI4qROQQ==">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101FB55-AACE-F043-A212-F17050B6A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799</Words>
  <Characters>832</Characters>
  <Application>Microsoft Office Word</Application>
  <DocSecurity>0</DocSecurity>
  <Lines>64</Lines>
  <Paragraphs>44</Paragraphs>
  <ScaleCrop>false</ScaleCrop>
  <Company/>
  <LinksUpToDate>false</LinksUpToDate>
  <CharactersWithSpaces>1587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台灣設計研究院 財團法人</cp:lastModifiedBy>
  <cp:revision>2</cp:revision>
  <dcterms:created xsi:type="dcterms:W3CDTF">2026-06-18T08:59:00Z</dcterms:created>
  <dcterms:modified xsi:type="dcterms:W3CDTF">2026-06-18T09:03:00Z</dcterms:modified>
</cp:coreProperties>
</file>